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2B4F66" w:rsidP="002C5F9A">
      <w:pPr>
        <w:tabs>
          <w:tab w:val="left" w:pos="3969"/>
          <w:tab w:val="left" w:pos="7797"/>
        </w:tabs>
        <w:ind w:right="-2"/>
        <w:rPr>
          <w:sz w:val="26"/>
          <w:szCs w:val="26"/>
        </w:rPr>
      </w:pPr>
      <w:r w:rsidRPr="008426B3">
        <w:rPr>
          <w:sz w:val="26"/>
          <w:szCs w:val="26"/>
        </w:rPr>
        <w:t>________202</w:t>
      </w:r>
      <w:r w:rsidR="009D08E3">
        <w:rPr>
          <w:sz w:val="26"/>
          <w:szCs w:val="26"/>
        </w:rPr>
        <w:t>3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 w:rsidR="002C5F9A">
        <w:rPr>
          <w:sz w:val="26"/>
          <w:szCs w:val="26"/>
        </w:rPr>
        <w:t>Норильск</w:t>
      </w:r>
      <w:r w:rsidR="002C5F9A">
        <w:rPr>
          <w:sz w:val="26"/>
          <w:szCs w:val="26"/>
        </w:rPr>
        <w:tab/>
      </w:r>
      <w:r w:rsidR="00BD0716" w:rsidRPr="008426B3">
        <w:rPr>
          <w:sz w:val="26"/>
          <w:szCs w:val="26"/>
        </w:rPr>
        <w:t>№________</w:t>
      </w:r>
    </w:p>
    <w:p w:rsidR="00BD0716" w:rsidRPr="002C5F9A" w:rsidRDefault="00BD0716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  <w:r w:rsidR="00E06C06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bookmarkStart w:id="0" w:name="_GoBack"/>
      <w:bookmarkEnd w:id="0"/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D35C46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D35C46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потребительского рынка, поддержка малого и среднего п</w:t>
      </w:r>
      <w:r>
        <w:rPr>
          <w:rFonts w:ascii="Times New Roman" w:hAnsi="Times New Roman" w:cs="Times New Roman"/>
          <w:sz w:val="26"/>
          <w:szCs w:val="26"/>
        </w:rPr>
        <w:t>редпринимательства»</w:t>
      </w:r>
      <w:r w:rsidRPr="00D35C46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35C46">
        <w:rPr>
          <w:rFonts w:ascii="Times New Roman" w:hAnsi="Times New Roman" w:cs="Times New Roman"/>
          <w:sz w:val="26"/>
          <w:szCs w:val="26"/>
        </w:rPr>
        <w:t>остановлением</w:t>
      </w:r>
      <w:r w:rsidRPr="004F0EFE">
        <w:rPr>
          <w:rStyle w:val="FontStyle18"/>
          <w:sz w:val="26"/>
          <w:szCs w:val="26"/>
        </w:rPr>
        <w:t xml:space="preserve"> </w:t>
      </w:r>
      <w:r w:rsidRPr="004935E1">
        <w:rPr>
          <w:rStyle w:val="FontStyle18"/>
          <w:sz w:val="26"/>
          <w:szCs w:val="26"/>
        </w:rPr>
        <w:t>Администрации города Норильска от 30.11.2016 № 572</w:t>
      </w:r>
      <w:r w:rsidRPr="00D35C46">
        <w:rPr>
          <w:rFonts w:ascii="Times New Roman" w:hAnsi="Times New Roman" w:cs="Times New Roman"/>
          <w:sz w:val="26"/>
          <w:szCs w:val="26"/>
        </w:rPr>
        <w:t xml:space="preserve"> (далее - Программа)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35C4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1E6B02" w:rsidRPr="00D35C46" w:rsidRDefault="009B3CEC" w:rsidP="001E6B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 xml:space="preserve">. </w:t>
      </w:r>
      <w:r w:rsidR="002C5F9A">
        <w:rPr>
          <w:rFonts w:ascii="Times New Roman" w:hAnsi="Times New Roman" w:cs="Times New Roman"/>
          <w:sz w:val="26"/>
          <w:szCs w:val="26"/>
        </w:rPr>
        <w:t>И</w:t>
      </w:r>
      <w:r w:rsidR="001E6B02" w:rsidRPr="00D35C46">
        <w:rPr>
          <w:rFonts w:ascii="Times New Roman" w:hAnsi="Times New Roman" w:cs="Times New Roman"/>
          <w:sz w:val="26"/>
          <w:szCs w:val="26"/>
        </w:rPr>
        <w:t xml:space="preserve">зложить </w:t>
      </w:r>
      <w:r w:rsidR="002C5F9A">
        <w:rPr>
          <w:rFonts w:ascii="Times New Roman" w:hAnsi="Times New Roman" w:cs="Times New Roman"/>
          <w:sz w:val="26"/>
          <w:szCs w:val="26"/>
        </w:rPr>
        <w:t xml:space="preserve">Программу </w:t>
      </w:r>
      <w:r w:rsidR="001E6B02" w:rsidRPr="00D35C46">
        <w:rPr>
          <w:rFonts w:ascii="Times New Roman" w:hAnsi="Times New Roman" w:cs="Times New Roman"/>
          <w:sz w:val="26"/>
          <w:szCs w:val="26"/>
        </w:rPr>
        <w:t>в редакции</w:t>
      </w:r>
      <w:r w:rsidR="001F7EA4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</w:t>
      </w:r>
      <w:r w:rsidR="00720536">
        <w:rPr>
          <w:rFonts w:ascii="Times New Roman" w:hAnsi="Times New Roman" w:cs="Times New Roman"/>
          <w:sz w:val="26"/>
          <w:szCs w:val="26"/>
        </w:rPr>
        <w:t>.</w:t>
      </w:r>
    </w:p>
    <w:p w:rsidR="006C5B03" w:rsidRDefault="00720536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C5B03">
        <w:rPr>
          <w:sz w:val="26"/>
          <w:szCs w:val="26"/>
        </w:rPr>
        <w:t xml:space="preserve">. </w:t>
      </w:r>
      <w:r w:rsidR="006C5B03" w:rsidRPr="0041618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6C5B03" w:rsidRPr="00D35C46">
        <w:rPr>
          <w:sz w:val="26"/>
          <w:szCs w:val="26"/>
        </w:rPr>
        <w:t>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01.01.202</w:t>
      </w:r>
      <w:r w:rsidR="009D08E3">
        <w:rPr>
          <w:sz w:val="26"/>
          <w:szCs w:val="26"/>
        </w:rPr>
        <w:t>4</w:t>
      </w:r>
      <w:r>
        <w:rPr>
          <w:sz w:val="26"/>
          <w:szCs w:val="26"/>
        </w:rPr>
        <w:t>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90C96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E90C96" w:rsidRPr="00371BB4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371BB4">
        <w:rPr>
          <w:sz w:val="26"/>
          <w:szCs w:val="26"/>
        </w:rPr>
        <w:t>Глав</w:t>
      </w:r>
      <w:r w:rsidR="00D953C8">
        <w:rPr>
          <w:sz w:val="26"/>
          <w:szCs w:val="26"/>
        </w:rPr>
        <w:t>а</w:t>
      </w:r>
      <w:r w:rsidRPr="00371BB4">
        <w:rPr>
          <w:sz w:val="26"/>
          <w:szCs w:val="26"/>
        </w:rPr>
        <w:t xml:space="preserve"> города Норильска</w:t>
      </w:r>
      <w:r w:rsidRPr="00371BB4">
        <w:rPr>
          <w:sz w:val="26"/>
          <w:szCs w:val="26"/>
        </w:rPr>
        <w:tab/>
      </w:r>
      <w:r w:rsidR="0000048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371BB4">
        <w:rPr>
          <w:sz w:val="26"/>
          <w:szCs w:val="26"/>
        </w:rPr>
        <w:t xml:space="preserve"> </w:t>
      </w:r>
      <w:r w:rsidR="00D953C8">
        <w:rPr>
          <w:sz w:val="26"/>
          <w:szCs w:val="26"/>
        </w:rPr>
        <w:t>Д</w:t>
      </w:r>
      <w:r w:rsidRPr="00371BB4">
        <w:rPr>
          <w:sz w:val="26"/>
          <w:szCs w:val="26"/>
        </w:rPr>
        <w:t>.</w:t>
      </w:r>
      <w:r w:rsidR="00D953C8">
        <w:rPr>
          <w:sz w:val="26"/>
          <w:szCs w:val="26"/>
        </w:rPr>
        <w:t>В</w:t>
      </w:r>
      <w:r w:rsidRPr="00371BB4">
        <w:rPr>
          <w:sz w:val="26"/>
          <w:szCs w:val="26"/>
        </w:rPr>
        <w:t xml:space="preserve">. </w:t>
      </w:r>
      <w:r w:rsidR="00D953C8">
        <w:rPr>
          <w:sz w:val="26"/>
          <w:szCs w:val="26"/>
        </w:rPr>
        <w:t>Карас</w:t>
      </w:r>
      <w:r w:rsidRPr="00371BB4">
        <w:rPr>
          <w:sz w:val="26"/>
          <w:szCs w:val="26"/>
        </w:rPr>
        <w:t>ев</w:t>
      </w: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081AFC" w:rsidRDefault="00081AFC" w:rsidP="005E52B9">
      <w:pPr>
        <w:tabs>
          <w:tab w:val="left" w:pos="709"/>
        </w:tabs>
        <w:ind w:firstLine="709"/>
        <w:jc w:val="both"/>
      </w:pPr>
    </w:p>
    <w:p w:rsidR="00081AFC" w:rsidRDefault="00081AFC" w:rsidP="005E52B9">
      <w:pPr>
        <w:tabs>
          <w:tab w:val="left" w:pos="709"/>
        </w:tabs>
        <w:ind w:firstLine="709"/>
        <w:jc w:val="both"/>
      </w:pPr>
    </w:p>
    <w:p w:rsidR="00081AFC" w:rsidRDefault="00081AFC" w:rsidP="005E52B9">
      <w:pPr>
        <w:tabs>
          <w:tab w:val="left" w:pos="709"/>
        </w:tabs>
        <w:ind w:firstLine="709"/>
        <w:jc w:val="both"/>
      </w:pPr>
    </w:p>
    <w:p w:rsidR="00081AFC" w:rsidRDefault="00081AFC" w:rsidP="005E52B9">
      <w:pPr>
        <w:tabs>
          <w:tab w:val="left" w:pos="709"/>
        </w:tabs>
        <w:ind w:firstLine="709"/>
        <w:jc w:val="both"/>
      </w:pPr>
    </w:p>
    <w:p w:rsidR="008425C7" w:rsidRDefault="008425C7" w:rsidP="005E52B9">
      <w:pPr>
        <w:tabs>
          <w:tab w:val="left" w:pos="709"/>
        </w:tabs>
        <w:ind w:firstLine="709"/>
        <w:jc w:val="both"/>
      </w:pPr>
    </w:p>
    <w:p w:rsidR="008425C7" w:rsidRDefault="008425C7" w:rsidP="005E52B9">
      <w:pPr>
        <w:tabs>
          <w:tab w:val="left" w:pos="709"/>
        </w:tabs>
        <w:ind w:firstLine="709"/>
        <w:jc w:val="both"/>
      </w:pPr>
    </w:p>
    <w:p w:rsidR="008425C7" w:rsidRDefault="008425C7" w:rsidP="005E52B9">
      <w:pPr>
        <w:tabs>
          <w:tab w:val="left" w:pos="709"/>
        </w:tabs>
        <w:ind w:firstLine="709"/>
        <w:jc w:val="both"/>
      </w:pPr>
    </w:p>
    <w:p w:rsidR="008425C7" w:rsidRDefault="008425C7" w:rsidP="005E52B9">
      <w:pPr>
        <w:tabs>
          <w:tab w:val="left" w:pos="709"/>
        </w:tabs>
        <w:ind w:firstLine="709"/>
        <w:jc w:val="both"/>
      </w:pPr>
    </w:p>
    <w:p w:rsidR="00F50A70" w:rsidRDefault="00F50A70" w:rsidP="005E52B9">
      <w:pPr>
        <w:tabs>
          <w:tab w:val="left" w:pos="709"/>
        </w:tabs>
        <w:ind w:firstLine="709"/>
        <w:jc w:val="both"/>
      </w:pPr>
    </w:p>
    <w:p w:rsidR="00D953C8" w:rsidRPr="008426B3" w:rsidRDefault="00D953C8" w:rsidP="005E52B9">
      <w:pPr>
        <w:tabs>
          <w:tab w:val="left" w:pos="709"/>
        </w:tabs>
        <w:ind w:firstLine="709"/>
        <w:jc w:val="both"/>
      </w:pPr>
    </w:p>
    <w:p w:rsidR="007A2524" w:rsidRPr="008426B3" w:rsidRDefault="008F27A2" w:rsidP="006E2DB3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Чичерина Ирина Анато</w:t>
      </w:r>
      <w:r w:rsidR="007D3CCC">
        <w:rPr>
          <w:sz w:val="22"/>
          <w:szCs w:val="22"/>
        </w:rPr>
        <w:t>л</w:t>
      </w:r>
      <w:r>
        <w:rPr>
          <w:sz w:val="22"/>
          <w:szCs w:val="22"/>
        </w:rPr>
        <w:t>ьевна</w:t>
      </w:r>
    </w:p>
    <w:p w:rsidR="00AB23CC" w:rsidRDefault="00BF26A1" w:rsidP="006E2DB3">
      <w:pPr>
        <w:shd w:val="clear" w:color="auto" w:fill="FFFFFF"/>
        <w:jc w:val="both"/>
        <w:rPr>
          <w:sz w:val="22"/>
          <w:szCs w:val="22"/>
        </w:rPr>
      </w:pPr>
      <w:r w:rsidRPr="008426B3">
        <w:rPr>
          <w:sz w:val="22"/>
          <w:szCs w:val="22"/>
        </w:rPr>
        <w:t>41 71 90</w:t>
      </w:r>
    </w:p>
    <w:p w:rsidR="00A74488" w:rsidRDefault="00A74488" w:rsidP="006E2DB3">
      <w:pPr>
        <w:shd w:val="clear" w:color="auto" w:fill="FFFFFF"/>
        <w:jc w:val="both"/>
        <w:rPr>
          <w:sz w:val="22"/>
          <w:szCs w:val="22"/>
        </w:rPr>
      </w:pPr>
    </w:p>
    <w:p w:rsidR="00A74488" w:rsidRPr="00B375B9" w:rsidRDefault="00A74488" w:rsidP="00A74488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lastRenderedPageBreak/>
        <w:t>Приложение</w:t>
      </w:r>
    </w:p>
    <w:p w:rsidR="00A74488" w:rsidRPr="00B375B9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к постановлению</w:t>
      </w:r>
    </w:p>
    <w:p w:rsidR="00A74488" w:rsidRPr="00B375B9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Администрации города Норильска</w:t>
      </w:r>
    </w:p>
    <w:p w:rsidR="00A74488" w:rsidRPr="00B375B9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от ________ 202</w:t>
      </w:r>
      <w:r>
        <w:rPr>
          <w:rFonts w:eastAsia="Calibri"/>
          <w:sz w:val="26"/>
          <w:szCs w:val="26"/>
        </w:rPr>
        <w:t>3</w:t>
      </w:r>
      <w:r w:rsidRPr="00B375B9">
        <w:rPr>
          <w:rFonts w:eastAsia="Calibri"/>
          <w:sz w:val="26"/>
          <w:szCs w:val="26"/>
        </w:rPr>
        <w:t xml:space="preserve"> г. № ________</w:t>
      </w:r>
    </w:p>
    <w:p w:rsidR="00A74488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</w:p>
    <w:p w:rsidR="00A74488" w:rsidRPr="00B375B9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Утверждена</w:t>
      </w:r>
    </w:p>
    <w:p w:rsidR="00A74488" w:rsidRPr="00B375B9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постановлением</w:t>
      </w:r>
    </w:p>
    <w:p w:rsidR="00A74488" w:rsidRPr="00B375B9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Администрации города Норильска</w:t>
      </w:r>
    </w:p>
    <w:p w:rsidR="00A74488" w:rsidRPr="00B375B9" w:rsidRDefault="00A74488" w:rsidP="00A74488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от 30 ноября 2016 г. № 572</w:t>
      </w:r>
    </w:p>
    <w:p w:rsidR="00A74488" w:rsidRPr="00B375B9" w:rsidRDefault="00A74488" w:rsidP="00A74488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4488" w:rsidRPr="00B375B9" w:rsidRDefault="00A74488" w:rsidP="00A74488">
      <w:pPr>
        <w:pStyle w:val="ConsPlusNormal"/>
        <w:widowControl/>
        <w:tabs>
          <w:tab w:val="left" w:pos="993"/>
        </w:tabs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375B9">
        <w:rPr>
          <w:rFonts w:ascii="Times New Roman" w:eastAsia="Calibri" w:hAnsi="Times New Roman" w:cs="Times New Roman"/>
          <w:sz w:val="26"/>
          <w:szCs w:val="26"/>
        </w:rPr>
        <w:t>МУНИЦИПАЛЬНАЯ ПРОГРАММА «РАЗВИТИЕ ПОТРЕБИТЕЛЬСКОГО РЫНКА, ПОДДЕРЖКА МАЛОГО И СРЕДНЕГО ПРЕДПРИНИМАТЕЛЬСТВА»</w:t>
      </w:r>
    </w:p>
    <w:p w:rsidR="00A74488" w:rsidRPr="00B375B9" w:rsidRDefault="00A74488" w:rsidP="00A74488">
      <w:pPr>
        <w:pStyle w:val="ConsPlusNormal"/>
        <w:widowControl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74488" w:rsidRPr="00B375B9" w:rsidRDefault="00A74488" w:rsidP="00A74488">
      <w:pPr>
        <w:pStyle w:val="ConsPlusNormal"/>
        <w:widowControl/>
        <w:tabs>
          <w:tab w:val="left" w:pos="-226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75B9">
        <w:rPr>
          <w:rFonts w:ascii="Times New Roman" w:hAnsi="Times New Roman" w:cs="Times New Roman"/>
          <w:bCs/>
          <w:sz w:val="26"/>
          <w:szCs w:val="26"/>
        </w:rPr>
        <w:t>1. ПАСПОРТ МУНИЦИПАЛЬНОЙ ПРОГРАММЫ «РАЗВИТИЕ ПОТРЕБИТЕЛЬСКОГО РЫНКА, ПОДДЕРЖКА МАЛОГО И СРЕДНЕГО ПРЕДПРИНИМАТЕЛЬСТВА</w:t>
      </w:r>
      <w:r w:rsidRPr="00B375B9">
        <w:rPr>
          <w:rFonts w:ascii="Times New Roman" w:hAnsi="Times New Roman" w:cs="Times New Roman"/>
          <w:sz w:val="26"/>
          <w:szCs w:val="26"/>
        </w:rPr>
        <w:t>» (далее – МП, Программа)</w:t>
      </w:r>
    </w:p>
    <w:p w:rsidR="00A74488" w:rsidRPr="00B375B9" w:rsidRDefault="00A74488" w:rsidP="00A74488">
      <w:pPr>
        <w:jc w:val="both"/>
        <w:rPr>
          <w:sz w:val="26"/>
          <w:szCs w:val="26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7389"/>
      </w:tblGrid>
      <w:tr w:rsidR="00A74488" w:rsidRPr="00B375B9" w:rsidTr="00B54970">
        <w:trPr>
          <w:trHeight w:val="1175"/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89" w:type="dxa"/>
          </w:tcPr>
          <w:p w:rsidR="00A74488" w:rsidRPr="00B375B9" w:rsidRDefault="00A74488" w:rsidP="00B54970">
            <w:pPr>
              <w:autoSpaceDE w:val="0"/>
              <w:autoSpaceDN w:val="0"/>
              <w:adjustRightInd w:val="0"/>
              <w:ind w:left="100" w:right="100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A74488" w:rsidRPr="00B375B9" w:rsidTr="00B54970">
        <w:trPr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Заказчик МП</w:t>
            </w:r>
          </w:p>
        </w:tc>
        <w:tc>
          <w:tcPr>
            <w:tcW w:w="7389" w:type="dxa"/>
          </w:tcPr>
          <w:p w:rsidR="00A74488" w:rsidRPr="00B375B9" w:rsidRDefault="00A74488" w:rsidP="00B54970">
            <w:pPr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A74488" w:rsidRPr="00B375B9" w:rsidTr="00B54970">
        <w:trPr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89" w:type="dxa"/>
          </w:tcPr>
          <w:p w:rsidR="00A74488" w:rsidRPr="00B375B9" w:rsidRDefault="00A74488" w:rsidP="00B54970">
            <w:pPr>
              <w:pStyle w:val="ConsNonformat"/>
              <w:tabs>
                <w:tab w:val="left" w:pos="0"/>
              </w:tabs>
              <w:autoSpaceDE/>
              <w:autoSpaceDN/>
              <w:adjustRightInd/>
              <w:rPr>
                <w:rFonts w:ascii="Times New Roman" w:hAnsi="Times New Roman"/>
                <w:sz w:val="26"/>
                <w:szCs w:val="26"/>
              </w:rPr>
            </w:pPr>
            <w:r w:rsidRPr="00B375B9">
              <w:rPr>
                <w:rFonts w:ascii="Times New Roman" w:hAnsi="Times New Roman"/>
                <w:sz w:val="26"/>
                <w:szCs w:val="26"/>
              </w:rPr>
              <w:t>Администрация города Норильска (муниципальное казенное учреждение «Управление потребительского рынка и услуг»)</w:t>
            </w:r>
          </w:p>
        </w:tc>
      </w:tr>
      <w:tr w:rsidR="00A74488" w:rsidRPr="00B375B9" w:rsidTr="00B54970">
        <w:trPr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Участник МП </w:t>
            </w:r>
          </w:p>
        </w:tc>
        <w:tc>
          <w:tcPr>
            <w:tcW w:w="7389" w:type="dxa"/>
          </w:tcPr>
          <w:p w:rsidR="00A74488" w:rsidRPr="00B375B9" w:rsidRDefault="00A74488" w:rsidP="00B54970">
            <w:pPr>
              <w:tabs>
                <w:tab w:val="left" w:pos="297"/>
              </w:tabs>
              <w:rPr>
                <w:b/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Управление имущества Администрации города Норильска</w:t>
            </w:r>
          </w:p>
        </w:tc>
      </w:tr>
      <w:tr w:rsidR="00A74488" w:rsidRPr="00B375B9" w:rsidTr="00B54970">
        <w:trPr>
          <w:trHeight w:val="1198"/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Цели МП</w:t>
            </w:r>
          </w:p>
        </w:tc>
        <w:tc>
          <w:tcPr>
            <w:tcW w:w="7389" w:type="dxa"/>
          </w:tcPr>
          <w:p w:rsidR="00A74488" w:rsidRPr="00B375B9" w:rsidRDefault="00A74488" w:rsidP="00B549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Создание благоприятных условий для развития потребительского рынка, направленное на повышение роли предпринимательского сектора в решении социальных и экономических задач муниципального образования город Норильск, а также содействие субъектам малого и среднего предпринимательства и </w:t>
            </w:r>
            <w:r w:rsidRPr="00B375B9">
              <w:rPr>
                <w:bCs/>
                <w:sz w:val="26"/>
                <w:szCs w:val="26"/>
              </w:rPr>
      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 w:rsidRPr="00B375B9">
              <w:rPr>
                <w:sz w:val="26"/>
                <w:szCs w:val="26"/>
              </w:rPr>
              <w:t xml:space="preserve"> (далее – самозанятые граждане) в привлечении финансовых ресурсов, обеспечение доступности образовательной, информационной и консультационной поддержки.</w:t>
            </w:r>
            <w:hyperlink r:id="rId9" w:history="1"/>
          </w:p>
        </w:tc>
      </w:tr>
      <w:tr w:rsidR="00A74488" w:rsidRPr="00B375B9" w:rsidTr="00B54970">
        <w:trPr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Задачи МП</w:t>
            </w:r>
          </w:p>
        </w:tc>
        <w:tc>
          <w:tcPr>
            <w:tcW w:w="7389" w:type="dxa"/>
          </w:tcPr>
          <w:p w:rsidR="00A74488" w:rsidRPr="00B375B9" w:rsidRDefault="00A74488" w:rsidP="00B549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1. П</w:t>
            </w:r>
            <w:r w:rsidRPr="00B375B9">
              <w:rPr>
                <w:sz w:val="26"/>
                <w:szCs w:val="26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граждан.</w:t>
            </w:r>
          </w:p>
          <w:p w:rsidR="00A74488" w:rsidRPr="00B375B9" w:rsidRDefault="00A74488" w:rsidP="00B5497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2. Повышение доступности информационной и консультационной поддержки для субъектов малого и среднего предпринимательства и </w:t>
            </w:r>
            <w:r w:rsidRPr="00B375B9">
              <w:rPr>
                <w:sz w:val="26"/>
                <w:szCs w:val="26"/>
                <w:shd w:val="clear" w:color="auto" w:fill="FFFFFF"/>
              </w:rPr>
              <w:t>самозанятых граждан.</w:t>
            </w:r>
          </w:p>
          <w:p w:rsidR="00A74488" w:rsidRPr="00B375B9" w:rsidRDefault="00A74488" w:rsidP="00B5497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lastRenderedPageBreak/>
              <w:t xml:space="preserve">3. Повышение доступности бизнес-образования для субъектов малого и среднего предпринимательства и </w:t>
            </w:r>
            <w:r w:rsidRPr="00B375B9">
              <w:rPr>
                <w:sz w:val="26"/>
                <w:szCs w:val="26"/>
                <w:shd w:val="clear" w:color="auto" w:fill="FFFFFF"/>
              </w:rPr>
              <w:t>самозанятых граждан</w:t>
            </w:r>
            <w:r w:rsidRPr="00B375B9">
              <w:rPr>
                <w:sz w:val="26"/>
                <w:szCs w:val="26"/>
              </w:rPr>
              <w:t xml:space="preserve"> </w:t>
            </w:r>
          </w:p>
          <w:p w:rsidR="00A74488" w:rsidRPr="00B375B9" w:rsidRDefault="00A74488" w:rsidP="00B549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4. </w:t>
            </w:r>
            <w:r w:rsidRPr="00B375B9">
              <w:rPr>
                <w:sz w:val="26"/>
                <w:szCs w:val="26"/>
                <w:shd w:val="clear" w:color="auto" w:fill="FFFFFF"/>
              </w:rPr>
              <w:t>Обеспечение доступности инфраструктуры поддержки для субъектов малого и среднего предпринимательства и самозанятых граждан.</w:t>
            </w:r>
          </w:p>
          <w:p w:rsidR="00A74488" w:rsidRPr="00B375B9" w:rsidRDefault="00A74488" w:rsidP="00B549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5. Обеспечение эффективного управления отраслью потребительского рынка и услуг.</w:t>
            </w:r>
          </w:p>
          <w:p w:rsidR="00A74488" w:rsidRPr="00B375B9" w:rsidRDefault="00A74488" w:rsidP="00B549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6. Повышение доступности имущественной поддержки для субъектов малого и среднего предпринимательства, </w:t>
            </w:r>
            <w:r w:rsidRPr="00B375B9">
              <w:rPr>
                <w:color w:val="000000"/>
                <w:sz w:val="26"/>
                <w:szCs w:val="26"/>
              </w:rPr>
              <w:t>самозанятых граждан</w:t>
            </w:r>
            <w:r w:rsidRPr="00B375B9">
              <w:rPr>
                <w:sz w:val="26"/>
                <w:szCs w:val="26"/>
              </w:rPr>
              <w:t>, а также для организаций, образующих инфраструктуру поддержки субъектов малого и среднего предпринимательства.</w:t>
            </w:r>
          </w:p>
        </w:tc>
      </w:tr>
      <w:tr w:rsidR="00A74488" w:rsidRPr="00B375B9" w:rsidTr="00B54970">
        <w:trPr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389" w:type="dxa"/>
            <w:vAlign w:val="center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2017 - 202</w:t>
            </w:r>
            <w:r>
              <w:rPr>
                <w:sz w:val="26"/>
                <w:szCs w:val="26"/>
              </w:rPr>
              <w:t>6</w:t>
            </w:r>
            <w:r w:rsidRPr="00B375B9">
              <w:rPr>
                <w:sz w:val="26"/>
                <w:szCs w:val="26"/>
              </w:rPr>
              <w:t xml:space="preserve"> годы</w:t>
            </w:r>
          </w:p>
        </w:tc>
      </w:tr>
      <w:tr w:rsidR="00A74488" w:rsidRPr="00B375B9" w:rsidTr="00B54970">
        <w:trPr>
          <w:trHeight w:val="2828"/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A74488" w:rsidRPr="00BE101B" w:rsidRDefault="00A74488" w:rsidP="00B5497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E214F">
              <w:rPr>
                <w:rFonts w:eastAsia="Calibri"/>
                <w:sz w:val="26"/>
                <w:szCs w:val="26"/>
              </w:rPr>
              <w:t>Общий объем финансирования муниципальной программы на период 2017 - 202</w:t>
            </w:r>
            <w:r>
              <w:rPr>
                <w:rFonts w:eastAsia="Calibri"/>
                <w:sz w:val="26"/>
                <w:szCs w:val="26"/>
              </w:rPr>
              <w:t>6</w:t>
            </w:r>
            <w:r w:rsidRPr="00CE214F">
              <w:rPr>
                <w:rFonts w:eastAsia="Calibri"/>
                <w:sz w:val="26"/>
                <w:szCs w:val="26"/>
              </w:rPr>
              <w:t xml:space="preserve"> годов за счет всех источников финансирования составляет</w:t>
            </w:r>
            <w:r w:rsidRPr="00CE214F">
              <w:rPr>
                <w:sz w:val="26"/>
                <w:szCs w:val="26"/>
              </w:rPr>
              <w:t>- 574 887,2 тыс. руб., в том числе по годам:</w:t>
            </w:r>
          </w:p>
          <w:p w:rsidR="00A74488" w:rsidRPr="00CE214F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E214F">
              <w:rPr>
                <w:sz w:val="26"/>
                <w:szCs w:val="26"/>
              </w:rPr>
              <w:t>– 2017 – 2022 года - 287 961,4 тыс. руб.;</w:t>
            </w:r>
          </w:p>
          <w:p w:rsidR="00A74488" w:rsidRPr="00CE214F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E214F">
              <w:rPr>
                <w:sz w:val="26"/>
                <w:szCs w:val="26"/>
              </w:rPr>
              <w:t>– 2023 год - 90 695,3 тыс. руб.;</w:t>
            </w:r>
          </w:p>
          <w:p w:rsidR="00A74488" w:rsidRPr="00CE214F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E214F">
              <w:rPr>
                <w:sz w:val="26"/>
                <w:szCs w:val="26"/>
              </w:rPr>
              <w:t>– 2024 год - 67 379,9 тыс. руб.;</w:t>
            </w:r>
          </w:p>
          <w:p w:rsidR="00A74488" w:rsidRPr="00CE214F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E214F">
              <w:rPr>
                <w:sz w:val="26"/>
                <w:szCs w:val="26"/>
              </w:rPr>
              <w:t>– 2025 год - 64 401,8 тыс. руб.;</w:t>
            </w:r>
          </w:p>
          <w:p w:rsidR="00A74488" w:rsidRPr="00CE214F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E214F">
              <w:rPr>
                <w:sz w:val="26"/>
                <w:szCs w:val="26"/>
              </w:rPr>
              <w:t>– 2026 год - 64 448,8 тыс. руб.</w:t>
            </w:r>
          </w:p>
          <w:p w:rsidR="00A74488" w:rsidRPr="00CE214F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E214F">
              <w:rPr>
                <w:sz w:val="26"/>
                <w:szCs w:val="26"/>
              </w:rPr>
              <w:t>Источники финансирования МП: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CE214F">
              <w:rPr>
                <w:sz w:val="26"/>
                <w:szCs w:val="26"/>
              </w:rPr>
              <w:t>местный бюджет - 534 884,5 тыс</w:t>
            </w:r>
            <w:r w:rsidRPr="00BE101B">
              <w:rPr>
                <w:sz w:val="26"/>
                <w:szCs w:val="26"/>
              </w:rPr>
              <w:t>. руб., в том числе по годам: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2017 – 2022 года – 259 022,3 тыс. руб.;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2023 год - 83 253,3 тыс. руб.;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2024 год - 66 172,7 тыс. руб.;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2025 год - 63 194,6 тыс. руб.;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2026 год - 63 241,6 тыс. руб.</w:t>
            </w:r>
          </w:p>
          <w:p w:rsidR="00A74488" w:rsidRPr="00BE101B" w:rsidRDefault="00A74488" w:rsidP="00B5497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2017 год – 4,8 тыс. руб.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краевой бюджет – 39 997,9 тыс. руб., в том числе: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2018 – 2022 года – 28 934,3 тыс. руб.;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2023 год – 7 442,0 тыс. руб.;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2024 год – 1 207,2 тыс. руб.;</w:t>
            </w:r>
          </w:p>
          <w:p w:rsidR="00A74488" w:rsidRPr="00BE101B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2025 год – 1 207,2 тыс. руб.;</w:t>
            </w:r>
          </w:p>
          <w:p w:rsidR="00A74488" w:rsidRPr="00B375B9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E101B">
              <w:rPr>
                <w:sz w:val="26"/>
                <w:szCs w:val="26"/>
              </w:rPr>
              <w:t>– 2026 год – 1 207,2 тыс. руб.</w:t>
            </w:r>
          </w:p>
        </w:tc>
      </w:tr>
      <w:tr w:rsidR="00A74488" w:rsidRPr="00B375B9" w:rsidTr="00B54970">
        <w:trPr>
          <w:trHeight w:val="132"/>
          <w:jc w:val="center"/>
        </w:trPr>
        <w:tc>
          <w:tcPr>
            <w:tcW w:w="2287" w:type="dxa"/>
          </w:tcPr>
          <w:p w:rsidR="00A74488" w:rsidRPr="00B375B9" w:rsidRDefault="00A74488" w:rsidP="00B54970">
            <w:pPr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Основные ожидаемые результаты реализации МП (индикаторы результативности МП с ожидаемыми </w:t>
            </w:r>
            <w:r w:rsidRPr="00B375B9">
              <w:rPr>
                <w:sz w:val="26"/>
                <w:szCs w:val="26"/>
              </w:rPr>
              <w:lastRenderedPageBreak/>
              <w:t>значениями на конец периода реализации МП)</w:t>
            </w:r>
          </w:p>
        </w:tc>
        <w:tc>
          <w:tcPr>
            <w:tcW w:w="7389" w:type="dxa"/>
            <w:shd w:val="clear" w:color="auto" w:fill="auto"/>
            <w:vAlign w:val="center"/>
          </w:tcPr>
          <w:p w:rsidR="00A74488" w:rsidRPr="00B375B9" w:rsidRDefault="00A74488" w:rsidP="00B5497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lastRenderedPageBreak/>
              <w:t>За период 202</w:t>
            </w:r>
            <w:r>
              <w:rPr>
                <w:sz w:val="26"/>
                <w:szCs w:val="26"/>
              </w:rPr>
              <w:t>4</w:t>
            </w:r>
            <w:r w:rsidRPr="00B375B9">
              <w:rPr>
                <w:sz w:val="26"/>
                <w:szCs w:val="26"/>
              </w:rPr>
              <w:t xml:space="preserve"> – 202</w:t>
            </w:r>
            <w:r>
              <w:rPr>
                <w:sz w:val="26"/>
                <w:szCs w:val="26"/>
              </w:rPr>
              <w:t>6</w:t>
            </w:r>
            <w:r w:rsidRPr="00B375B9">
              <w:rPr>
                <w:sz w:val="26"/>
                <w:szCs w:val="26"/>
              </w:rPr>
              <w:t xml:space="preserve"> годов планируется достичь следующих показателей: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получателей финансовой поддержки – 100 % ежегодно.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lastRenderedPageBreak/>
              <w:t xml:space="preserve"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– </w:t>
            </w:r>
            <w:r>
              <w:rPr>
                <w:sz w:val="26"/>
                <w:szCs w:val="26"/>
              </w:rPr>
              <w:t>39</w:t>
            </w:r>
            <w:r w:rsidRPr="008C69F8">
              <w:rPr>
                <w:sz w:val="26"/>
                <w:szCs w:val="26"/>
              </w:rPr>
              <w:t xml:space="preserve"> единиц</w:t>
            </w:r>
            <w:r w:rsidRPr="00B375B9">
              <w:rPr>
                <w:sz w:val="26"/>
                <w:szCs w:val="26"/>
              </w:rPr>
              <w:t>.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3. Количество сохраненных рабочих мест в секторе малого и среднего предпринимательства – </w:t>
            </w:r>
            <w:r w:rsidRPr="008C69F8">
              <w:rPr>
                <w:sz w:val="26"/>
                <w:szCs w:val="26"/>
              </w:rPr>
              <w:t>270 единиц</w:t>
            </w:r>
            <w:r w:rsidRPr="00B375B9">
              <w:rPr>
                <w:sz w:val="26"/>
                <w:szCs w:val="26"/>
              </w:rPr>
              <w:t>.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4. Объём привлеченных внебюджетных инвестиций в секторе малого и среднего предпринимательства </w:t>
            </w:r>
            <w:r w:rsidRPr="00EF6FF3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135</w:t>
            </w:r>
            <w:r w:rsidRPr="00EF6FF3">
              <w:rPr>
                <w:sz w:val="26"/>
                <w:szCs w:val="26"/>
              </w:rPr>
              <w:t>,0 млн. руб</w:t>
            </w:r>
            <w:r w:rsidRPr="00B375B9">
              <w:rPr>
                <w:sz w:val="26"/>
                <w:szCs w:val="26"/>
              </w:rPr>
              <w:t>.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5. Доля субъектов малого и среднего предпринимательства </w:t>
            </w:r>
            <w:r w:rsidRPr="00B375B9">
              <w:rPr>
                <w:spacing w:val="-4"/>
                <w:sz w:val="26"/>
                <w:szCs w:val="26"/>
              </w:rPr>
              <w:t>и самозанятых граждан</w:t>
            </w:r>
            <w:r w:rsidRPr="00B375B9">
              <w:rPr>
                <w:sz w:val="26"/>
                <w:szCs w:val="26"/>
              </w:rPr>
              <w:t>, получивших консультационную поддержку, от общего числа обратившихся за такой поддержкой – 100 % ежегодно.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6. Доля субъектов малого и среднего предпринимательства </w:t>
            </w:r>
            <w:r w:rsidRPr="00B375B9">
              <w:rPr>
                <w:spacing w:val="-4"/>
                <w:sz w:val="26"/>
                <w:szCs w:val="26"/>
              </w:rPr>
              <w:t>и самозанятых граждан,</w:t>
            </w:r>
            <w:r w:rsidRPr="00B375B9">
              <w:rPr>
                <w:sz w:val="26"/>
                <w:szCs w:val="26"/>
              </w:rPr>
              <w:t xml:space="preserve"> </w:t>
            </w:r>
            <w:r w:rsidRPr="00B375B9">
              <w:rPr>
                <w:spacing w:val="-4"/>
                <w:sz w:val="26"/>
                <w:szCs w:val="26"/>
              </w:rPr>
              <w:t xml:space="preserve">посетивших семинары по вопросам ведения предпринимательской деятельности, </w:t>
            </w:r>
            <w:r w:rsidRPr="00B375B9">
              <w:rPr>
                <w:sz w:val="26"/>
                <w:szCs w:val="26"/>
              </w:rPr>
              <w:t>от общего числа обратившихся за такой поддержкой – 100 %.</w:t>
            </w:r>
          </w:p>
          <w:p w:rsidR="00A74488" w:rsidRPr="00B375B9" w:rsidRDefault="00A74488" w:rsidP="00B54970">
            <w:pPr>
              <w:tabs>
                <w:tab w:val="left" w:pos="226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– 100 % ежегодно.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pacing w:val="-4"/>
                <w:sz w:val="26"/>
                <w:szCs w:val="26"/>
              </w:rPr>
            </w:pPr>
            <w:r w:rsidRPr="00B375B9">
              <w:rPr>
                <w:spacing w:val="-4"/>
                <w:sz w:val="26"/>
                <w:szCs w:val="26"/>
              </w:rPr>
              <w:t xml:space="preserve">8.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– </w:t>
            </w:r>
            <w:r w:rsidRPr="00564B01">
              <w:rPr>
                <w:spacing w:val="-4"/>
                <w:sz w:val="26"/>
                <w:szCs w:val="26"/>
              </w:rPr>
              <w:t>100 % ежегодно.</w:t>
            </w:r>
          </w:p>
          <w:p w:rsidR="00A74488" w:rsidRPr="00B375B9" w:rsidRDefault="00A74488" w:rsidP="00B54970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9. Количество размещенных объектов сезонной уличной торговли </w:t>
            </w:r>
            <w:r w:rsidRPr="00564B01">
              <w:rPr>
                <w:sz w:val="26"/>
                <w:szCs w:val="26"/>
              </w:rPr>
              <w:t>120 единиц</w:t>
            </w:r>
            <w:r w:rsidRPr="00B375B9">
              <w:rPr>
                <w:sz w:val="26"/>
                <w:szCs w:val="26"/>
              </w:rPr>
              <w:t>.</w:t>
            </w:r>
          </w:p>
          <w:p w:rsidR="00A74488" w:rsidRPr="00B375B9" w:rsidRDefault="00A74488" w:rsidP="00B54970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10. Обеспеченность населения площадью стационарных торговых объектов сохранится на уровне </w:t>
            </w:r>
            <w:r w:rsidRPr="00564B01">
              <w:rPr>
                <w:sz w:val="26"/>
                <w:szCs w:val="26"/>
              </w:rPr>
              <w:t>730 кв. м на 1000 жителей.</w:t>
            </w:r>
          </w:p>
          <w:p w:rsidR="00A74488" w:rsidRPr="00B375B9" w:rsidRDefault="00A74488" w:rsidP="00B54970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11. Объем реализации товарной продукции местного производства составит не </w:t>
            </w:r>
            <w:r w:rsidRPr="00564B01">
              <w:rPr>
                <w:sz w:val="26"/>
                <w:szCs w:val="26"/>
              </w:rPr>
              <w:t>менее 2 500,0 млн. руб. ежегодно</w:t>
            </w:r>
            <w:r w:rsidRPr="00B375B9">
              <w:rPr>
                <w:sz w:val="26"/>
                <w:szCs w:val="26"/>
              </w:rPr>
              <w:t>.</w:t>
            </w:r>
          </w:p>
          <w:p w:rsidR="00A74488" w:rsidRPr="00B375B9" w:rsidRDefault="00A74488" w:rsidP="00B54970">
            <w:pPr>
              <w:widowControl w:val="0"/>
              <w:tabs>
                <w:tab w:val="left" w:pos="368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75B9">
              <w:rPr>
                <w:sz w:val="26"/>
                <w:szCs w:val="26"/>
              </w:rPr>
              <w:t xml:space="preserve">12.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в проценте от числа обратившихся за такой поддержкой </w:t>
            </w:r>
            <w:r w:rsidRPr="00564B01">
              <w:rPr>
                <w:sz w:val="26"/>
                <w:szCs w:val="26"/>
              </w:rPr>
              <w:t>– 100% ежегодно</w:t>
            </w:r>
            <w:r w:rsidRPr="00B375B9">
              <w:rPr>
                <w:sz w:val="26"/>
                <w:szCs w:val="26"/>
              </w:rPr>
              <w:t>.</w:t>
            </w:r>
          </w:p>
        </w:tc>
      </w:tr>
    </w:tbl>
    <w:p w:rsidR="00A74488" w:rsidRPr="008426B3" w:rsidRDefault="00A74488" w:rsidP="006E2DB3">
      <w:pPr>
        <w:shd w:val="clear" w:color="auto" w:fill="FFFFFF"/>
        <w:jc w:val="both"/>
        <w:rPr>
          <w:sz w:val="22"/>
          <w:szCs w:val="22"/>
        </w:rPr>
      </w:pPr>
    </w:p>
    <w:sectPr w:rsidR="00A74488" w:rsidRPr="008426B3" w:rsidSect="002C5F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551" w:rsidRDefault="005C0551" w:rsidP="00BA7C74">
      <w:r>
        <w:separator/>
      </w:r>
    </w:p>
  </w:endnote>
  <w:endnote w:type="continuationSeparator" w:id="0">
    <w:p w:rsidR="005C0551" w:rsidRDefault="005C0551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551" w:rsidRDefault="005C0551" w:rsidP="00BA7C74">
      <w:r>
        <w:separator/>
      </w:r>
    </w:p>
  </w:footnote>
  <w:footnote w:type="continuationSeparator" w:id="0">
    <w:p w:rsidR="005C0551" w:rsidRDefault="005C0551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1AFC"/>
    <w:rsid w:val="00082480"/>
    <w:rsid w:val="00082E84"/>
    <w:rsid w:val="00083224"/>
    <w:rsid w:val="00087544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1F7EA4"/>
    <w:rsid w:val="00202967"/>
    <w:rsid w:val="002077CF"/>
    <w:rsid w:val="002078B4"/>
    <w:rsid w:val="00210C38"/>
    <w:rsid w:val="002115B4"/>
    <w:rsid w:val="00213F36"/>
    <w:rsid w:val="0021659B"/>
    <w:rsid w:val="00217BF7"/>
    <w:rsid w:val="002229D4"/>
    <w:rsid w:val="0022459E"/>
    <w:rsid w:val="00225269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C5F9A"/>
    <w:rsid w:val="002D2F35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B7505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3F67"/>
    <w:rsid w:val="00474111"/>
    <w:rsid w:val="0047499F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5AA"/>
    <w:rsid w:val="005B18BD"/>
    <w:rsid w:val="005B38CB"/>
    <w:rsid w:val="005B4472"/>
    <w:rsid w:val="005B6004"/>
    <w:rsid w:val="005B6954"/>
    <w:rsid w:val="005C0551"/>
    <w:rsid w:val="005C688A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721D"/>
    <w:rsid w:val="006205D6"/>
    <w:rsid w:val="00623437"/>
    <w:rsid w:val="00626087"/>
    <w:rsid w:val="00631B3B"/>
    <w:rsid w:val="00634411"/>
    <w:rsid w:val="00635377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38A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4305"/>
    <w:rsid w:val="00710B9E"/>
    <w:rsid w:val="00710E3D"/>
    <w:rsid w:val="00710F64"/>
    <w:rsid w:val="00711508"/>
    <w:rsid w:val="00713DE8"/>
    <w:rsid w:val="00720536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3CCC"/>
    <w:rsid w:val="007D5B2C"/>
    <w:rsid w:val="007D76EF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5C7"/>
    <w:rsid w:val="008426B3"/>
    <w:rsid w:val="00842C38"/>
    <w:rsid w:val="008449B0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5ECF"/>
    <w:rsid w:val="008E652F"/>
    <w:rsid w:val="008E6CBB"/>
    <w:rsid w:val="008E7FF8"/>
    <w:rsid w:val="008F0E3C"/>
    <w:rsid w:val="008F16C6"/>
    <w:rsid w:val="008F1C1A"/>
    <w:rsid w:val="008F26F4"/>
    <w:rsid w:val="008F27A2"/>
    <w:rsid w:val="008F32D6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08E3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4488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59BE"/>
    <w:rsid w:val="00B874FA"/>
    <w:rsid w:val="00B90909"/>
    <w:rsid w:val="00B9257D"/>
    <w:rsid w:val="00BA6F66"/>
    <w:rsid w:val="00BA7C74"/>
    <w:rsid w:val="00BB009A"/>
    <w:rsid w:val="00BB1BA7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44B4"/>
    <w:rsid w:val="00BF5825"/>
    <w:rsid w:val="00C0059E"/>
    <w:rsid w:val="00C021A2"/>
    <w:rsid w:val="00C031D9"/>
    <w:rsid w:val="00C041A8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3C8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6C06"/>
    <w:rsid w:val="00E07570"/>
    <w:rsid w:val="00E128BF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4065F"/>
    <w:rsid w:val="00F4275B"/>
    <w:rsid w:val="00F437CF"/>
    <w:rsid w:val="00F45AA5"/>
    <w:rsid w:val="00F50A70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7B3929BEB75652228791076E6B312C70E9EA4744B55BB4D4109A9870DF19664EC841788CA63943CBB7pE1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58649-5D3B-4705-9D91-A11247AFF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Денисова Ирина Николаевна</cp:lastModifiedBy>
  <cp:revision>3</cp:revision>
  <cp:lastPrinted>2022-11-23T03:47:00Z</cp:lastPrinted>
  <dcterms:created xsi:type="dcterms:W3CDTF">2023-11-05T08:31:00Z</dcterms:created>
  <dcterms:modified xsi:type="dcterms:W3CDTF">2023-11-14T02:54:00Z</dcterms:modified>
</cp:coreProperties>
</file>